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44</w:t>
      </w:r>
      <w:r w:rsidR="00237BC2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D2842" w:rsidRDefault="008D2842" w:rsidP="008D28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Анна Янева </w:t>
      </w:r>
    </w:p>
    <w:p w:rsidR="008D2842" w:rsidRDefault="008D2842" w:rsidP="008D28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8D2842" w:rsidP="008D284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37BC2">
        <w:rPr>
          <w:rFonts w:ascii="Times New Roman" w:hAnsi="Times New Roman" w:cs="Times New Roman"/>
          <w:b/>
          <w:sz w:val="24"/>
          <w:szCs w:val="24"/>
        </w:rPr>
        <w:t>246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BC2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41AA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237BC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341AA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ТПКИ „Недялко Царев“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656E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7656EF" w:rsidRDefault="00237BC2" w:rsidP="007656E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656EF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Агенция „Митници“</w:t>
      </w:r>
      <w:r w:rsidR="007656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656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656EF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656E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656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Е. и юр. Ц. Д. </w:t>
      </w:r>
    </w:p>
    <w:p w:rsidR="007656EF" w:rsidRPr="00714B88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656EF" w:rsidRPr="007A5615" w:rsidRDefault="007656EF" w:rsidP="007656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656EF" w:rsidRPr="000F40F2" w:rsidRDefault="007656EF" w:rsidP="007656E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656EF" w:rsidRPr="000F40F2" w:rsidRDefault="007656EF" w:rsidP="00765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56EF" w:rsidRPr="005932CF" w:rsidRDefault="007656EF" w:rsidP="007656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56EF" w:rsidRPr="00EF1DC3" w:rsidRDefault="007656EF" w:rsidP="007656E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56EF" w:rsidRPr="001B0B26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656EF" w:rsidRPr="00467AE3" w:rsidRDefault="007656EF" w:rsidP="007656E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7656EF" w:rsidRDefault="007656EF" w:rsidP="007656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56EF" w:rsidRPr="00EF1DC3" w:rsidRDefault="007656EF" w:rsidP="007656E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656EF" w:rsidRDefault="007656EF" w:rsidP="00765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</w:p>
    <w:p w:rsidR="007656EF" w:rsidRDefault="007656EF" w:rsidP="005932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5932CF" w:rsidRDefault="005932CF" w:rsidP="005932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7656EF" w:rsidRDefault="007656EF" w:rsidP="007656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56EF" w:rsidRPr="000F40F2" w:rsidRDefault="007656EF" w:rsidP="007656E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</w:p>
    <w:p w:rsidR="005932C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932CF">
        <w:rPr>
          <w:rFonts w:ascii="Times New Roman" w:hAnsi="Times New Roman" w:cs="Times New Roman"/>
          <w:sz w:val="24"/>
          <w:szCs w:val="24"/>
        </w:rPr>
        <w:t>Считам, че ж</w:t>
      </w:r>
      <w:r w:rsidR="005932CF" w:rsidRPr="005932CF">
        <w:rPr>
          <w:rFonts w:ascii="Times New Roman" w:hAnsi="Times New Roman" w:cs="Times New Roman"/>
          <w:sz w:val="24"/>
          <w:szCs w:val="24"/>
        </w:rPr>
        <w:t>албата е недопустима</w:t>
      </w:r>
      <w:r w:rsidR="005932CF">
        <w:rPr>
          <w:rFonts w:ascii="Times New Roman" w:hAnsi="Times New Roman" w:cs="Times New Roman"/>
          <w:sz w:val="24"/>
          <w:szCs w:val="24"/>
        </w:rPr>
        <w:t>,</w:t>
      </w:r>
      <w:r w:rsidR="005932CF" w:rsidRPr="005932CF">
        <w:rPr>
          <w:rFonts w:ascii="Times New Roman" w:hAnsi="Times New Roman" w:cs="Times New Roman"/>
          <w:sz w:val="24"/>
          <w:szCs w:val="24"/>
        </w:rPr>
        <w:t xml:space="preserve"> нямат правен интерес</w:t>
      </w:r>
      <w:r w:rsidR="005932CF">
        <w:rPr>
          <w:rFonts w:ascii="Times New Roman" w:hAnsi="Times New Roman" w:cs="Times New Roman"/>
          <w:sz w:val="24"/>
          <w:szCs w:val="24"/>
        </w:rPr>
        <w:t>,</w:t>
      </w:r>
      <w:r w:rsidR="005932CF" w:rsidRPr="005932CF">
        <w:rPr>
          <w:rFonts w:ascii="Times New Roman" w:hAnsi="Times New Roman" w:cs="Times New Roman"/>
          <w:sz w:val="24"/>
          <w:szCs w:val="24"/>
        </w:rPr>
        <w:t xml:space="preserve"> решението за прекратяване на процедурата е влязло в сила</w:t>
      </w:r>
      <w:r w:rsidR="005932CF">
        <w:rPr>
          <w:rFonts w:ascii="Times New Roman" w:hAnsi="Times New Roman" w:cs="Times New Roman"/>
          <w:sz w:val="24"/>
          <w:szCs w:val="24"/>
        </w:rPr>
        <w:t>, ал</w:t>
      </w:r>
      <w:r w:rsidR="005932CF" w:rsidRPr="005932CF">
        <w:rPr>
          <w:rFonts w:ascii="Times New Roman" w:hAnsi="Times New Roman" w:cs="Times New Roman"/>
          <w:sz w:val="24"/>
          <w:szCs w:val="24"/>
        </w:rPr>
        <w:t xml:space="preserve">тернативно </w:t>
      </w:r>
      <w:r w:rsidR="005932CF">
        <w:rPr>
          <w:rFonts w:ascii="Times New Roman" w:hAnsi="Times New Roman" w:cs="Times New Roman"/>
          <w:sz w:val="24"/>
          <w:szCs w:val="24"/>
        </w:rPr>
        <w:t xml:space="preserve">- </w:t>
      </w:r>
      <w:r w:rsidR="005932CF" w:rsidRPr="005932CF">
        <w:rPr>
          <w:rFonts w:ascii="Times New Roman" w:hAnsi="Times New Roman" w:cs="Times New Roman"/>
          <w:sz w:val="24"/>
          <w:szCs w:val="24"/>
        </w:rPr>
        <w:t>неоснователна по съображение</w:t>
      </w:r>
      <w:r w:rsidR="005932CF">
        <w:rPr>
          <w:rFonts w:ascii="Times New Roman" w:hAnsi="Times New Roman" w:cs="Times New Roman"/>
          <w:sz w:val="24"/>
          <w:szCs w:val="24"/>
        </w:rPr>
        <w:t>,</w:t>
      </w:r>
      <w:r w:rsidR="005932CF" w:rsidRPr="005932CF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5932CF">
        <w:rPr>
          <w:rFonts w:ascii="Times New Roman" w:hAnsi="Times New Roman" w:cs="Times New Roman"/>
          <w:sz w:val="24"/>
          <w:szCs w:val="24"/>
        </w:rPr>
        <w:t>. П</w:t>
      </w:r>
      <w:r w:rsidR="005932CF" w:rsidRPr="005932CF">
        <w:rPr>
          <w:rFonts w:ascii="Times New Roman" w:hAnsi="Times New Roman" w:cs="Times New Roman"/>
          <w:sz w:val="24"/>
          <w:szCs w:val="24"/>
        </w:rPr>
        <w:t>ретендирам за юрисконсултско възнаграждение и възразявам за разноските</w:t>
      </w:r>
      <w:r w:rsidR="005932CF">
        <w:rPr>
          <w:rFonts w:ascii="Times New Roman" w:hAnsi="Times New Roman" w:cs="Times New Roman"/>
          <w:sz w:val="24"/>
          <w:szCs w:val="24"/>
        </w:rPr>
        <w:t>,</w:t>
      </w:r>
      <w:r w:rsidR="005932CF" w:rsidRPr="005932CF">
        <w:rPr>
          <w:rFonts w:ascii="Times New Roman" w:hAnsi="Times New Roman" w:cs="Times New Roman"/>
          <w:sz w:val="24"/>
          <w:szCs w:val="24"/>
        </w:rPr>
        <w:t xml:space="preserve"> моля да ги съобразите</w:t>
      </w:r>
      <w:r w:rsidR="005932CF">
        <w:rPr>
          <w:rFonts w:ascii="Times New Roman" w:hAnsi="Times New Roman" w:cs="Times New Roman"/>
          <w:sz w:val="24"/>
          <w:szCs w:val="24"/>
        </w:rPr>
        <w:t xml:space="preserve">, </w:t>
      </w:r>
      <w:r w:rsidR="005932CF" w:rsidRPr="005932CF">
        <w:rPr>
          <w:rFonts w:ascii="Times New Roman" w:hAnsi="Times New Roman" w:cs="Times New Roman"/>
          <w:sz w:val="24"/>
          <w:szCs w:val="24"/>
        </w:rPr>
        <w:t>няма правна сложност на</w:t>
      </w:r>
      <w:r w:rsidR="005932CF">
        <w:rPr>
          <w:rFonts w:ascii="Times New Roman" w:hAnsi="Times New Roman" w:cs="Times New Roman"/>
          <w:sz w:val="24"/>
          <w:szCs w:val="24"/>
        </w:rPr>
        <w:t xml:space="preserve"> </w:t>
      </w:r>
      <w:r w:rsidR="005932CF" w:rsidRPr="005932CF">
        <w:rPr>
          <w:rFonts w:ascii="Times New Roman" w:hAnsi="Times New Roman" w:cs="Times New Roman"/>
          <w:sz w:val="24"/>
          <w:szCs w:val="24"/>
        </w:rPr>
        <w:t>пре</w:t>
      </w:r>
      <w:r w:rsidR="005932CF">
        <w:rPr>
          <w:rFonts w:ascii="Times New Roman" w:hAnsi="Times New Roman" w:cs="Times New Roman"/>
          <w:sz w:val="24"/>
          <w:szCs w:val="24"/>
        </w:rPr>
        <w:t>писката</w:t>
      </w:r>
      <w:r w:rsidR="005932CF" w:rsidRPr="005932CF">
        <w:rPr>
          <w:rFonts w:ascii="Times New Roman" w:hAnsi="Times New Roman" w:cs="Times New Roman"/>
          <w:sz w:val="24"/>
          <w:szCs w:val="24"/>
        </w:rPr>
        <w:t>, благодаря.</w:t>
      </w: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56EF" w:rsidRPr="000F40F2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7656EF" w:rsidRDefault="007656EF" w:rsidP="007656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56EF" w:rsidRPr="000F40F2" w:rsidRDefault="007656EF" w:rsidP="007656E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7656EF" w:rsidRDefault="007656E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32CF" w:rsidRPr="000F40F2" w:rsidRDefault="005932CF" w:rsidP="00765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56EF" w:rsidRDefault="007656EF" w:rsidP="007656E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932CF" w:rsidRDefault="005932CF" w:rsidP="007656E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56EF" w:rsidRDefault="007656EF" w:rsidP="007656E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6EF" w:rsidRDefault="007656EF" w:rsidP="007656E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656EF" w:rsidRPr="000F40F2" w:rsidRDefault="007656EF" w:rsidP="007656E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656EF" w:rsidP="007656EF">
      <w:pPr>
        <w:spacing w:after="0"/>
        <w:ind w:firstLine="709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18D" w:rsidRDefault="00CB518D" w:rsidP="00324B6B">
      <w:pPr>
        <w:spacing w:after="0" w:line="240" w:lineRule="auto"/>
      </w:pPr>
      <w:r>
        <w:separator/>
      </w:r>
    </w:p>
  </w:endnote>
  <w:endnote w:type="continuationSeparator" w:id="0">
    <w:p w:rsidR="00CB518D" w:rsidRDefault="00CB518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2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18D" w:rsidRDefault="00CB518D" w:rsidP="00324B6B">
      <w:pPr>
        <w:spacing w:after="0" w:line="240" w:lineRule="auto"/>
      </w:pPr>
      <w:r>
        <w:separator/>
      </w:r>
    </w:p>
  </w:footnote>
  <w:footnote w:type="continuationSeparator" w:id="0">
    <w:p w:rsidR="00CB518D" w:rsidRDefault="00CB518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5A2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932CF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656EF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D284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A277D"/>
    <w:rsid w:val="00CA42FC"/>
    <w:rsid w:val="00CB518D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4184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334B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3592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3701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295</Words>
  <Characters>1685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2023-05-05T07:51:00Z</dcterms:modified>
</cp:coreProperties>
</file>